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2CBEC4CC" w:rsidR="006C2C21" w:rsidRDefault="0089138A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C03BF5">
        <w:rPr>
          <w:lang w:val="en-US"/>
        </w:rPr>
        <w:t>Desain</w:t>
      </w:r>
      <w:proofErr w:type="spellEnd"/>
      <w:r w:rsidR="00C03BF5">
        <w:rPr>
          <w:lang w:val="en-US"/>
        </w:rPr>
        <w:t xml:space="preserve"> Interior </w:t>
      </w:r>
      <w:proofErr w:type="spellStart"/>
      <w:r w:rsidR="00C03BF5">
        <w:rPr>
          <w:lang w:val="en-US"/>
        </w:rPr>
        <w:t>dan</w:t>
      </w:r>
      <w:proofErr w:type="spellEnd"/>
      <w:r w:rsidR="00C03BF5">
        <w:rPr>
          <w:lang w:val="en-US"/>
        </w:rPr>
        <w:t xml:space="preserve"> </w:t>
      </w:r>
      <w:proofErr w:type="spellStart"/>
      <w:r w:rsidR="00C03BF5">
        <w:rPr>
          <w:lang w:val="en-US"/>
        </w:rPr>
        <w:t>Lansekap</w:t>
      </w:r>
      <w:proofErr w:type="spellEnd"/>
    </w:p>
    <w:p w14:paraId="1685C596" w14:textId="17DAA8D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C03BF5">
        <w:rPr>
          <w:lang w:val="en-US"/>
        </w:rPr>
        <w:t>2</w:t>
      </w:r>
      <w:r>
        <w:rPr>
          <w:lang w:val="en-US"/>
        </w:rPr>
        <w:t xml:space="preserve"> (</w:t>
      </w:r>
      <w:proofErr w:type="spellStart"/>
      <w:r w:rsidR="00C03BF5">
        <w:rPr>
          <w:lang w:val="en-US"/>
        </w:rPr>
        <w:t>dua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707A3E74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C03BF5">
        <w:rPr>
          <w:lang w:val="en-US"/>
        </w:rPr>
        <w:t>3RDIL1</w:t>
      </w:r>
    </w:p>
    <w:p w14:paraId="0BF326F8" w14:textId="73E2444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24242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79453681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C03BF5">
        <w:rPr>
          <w:lang w:val="en-US"/>
        </w:rPr>
        <w:t>Haufi</w:t>
      </w:r>
      <w:proofErr w:type="spellEnd"/>
      <w:r w:rsidR="00C03BF5">
        <w:rPr>
          <w:lang w:val="en-US"/>
        </w:rPr>
        <w:t xml:space="preserve"> </w:t>
      </w:r>
      <w:proofErr w:type="spellStart"/>
      <w:r w:rsidR="00C03BF5">
        <w:rPr>
          <w:lang w:val="en-US"/>
        </w:rPr>
        <w:t>Sukmamedian</w:t>
      </w:r>
      <w:proofErr w:type="spellEnd"/>
      <w:r w:rsidR="00C03BF5">
        <w:rPr>
          <w:lang w:val="en-US"/>
        </w:rPr>
        <w:t xml:space="preserve">, S.T, </w:t>
      </w:r>
      <w:proofErr w:type="spellStart"/>
      <w:r w:rsidR="00C03BF5">
        <w:rPr>
          <w:lang w:val="en-US"/>
        </w:rPr>
        <w:t>M.M.Par</w:t>
      </w:r>
      <w:proofErr w:type="spellEnd"/>
      <w:r w:rsidR="00C03BF5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500B0C36" w:rsidR="00A27780" w:rsidRPr="004858D4" w:rsidRDefault="00C03BF5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dasar-dasar</w:t>
      </w:r>
      <w:proofErr w:type="spellEnd"/>
      <w:r>
        <w:t xml:space="preserve"> </w:t>
      </w:r>
      <w:proofErr w:type="spellStart"/>
      <w:r>
        <w:t>desain</w:t>
      </w:r>
      <w:proofErr w:type="spellEnd"/>
      <w:r>
        <w:t xml:space="preserve"> interior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lansekap</w:t>
      </w:r>
      <w:proofErr w:type="spellEnd"/>
      <w:r>
        <w:t xml:space="preserve"> yang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menciptakan</w:t>
      </w:r>
      <w:proofErr w:type="spellEnd"/>
      <w:r>
        <w:t xml:space="preserve"> </w:t>
      </w:r>
      <w:proofErr w:type="spellStart"/>
      <w:r>
        <w:t>pengalaman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kenyamanan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hotel.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prinsip</w:t>
      </w:r>
      <w:proofErr w:type="spellEnd"/>
      <w:r>
        <w:t xml:space="preserve"> </w:t>
      </w:r>
      <w:proofErr w:type="spellStart"/>
      <w:r>
        <w:t>desain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lansekap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menata</w:t>
      </w:r>
      <w:proofErr w:type="spellEnd"/>
      <w:r>
        <w:t xml:space="preserve">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fisik</w:t>
      </w:r>
      <w:proofErr w:type="spellEnd"/>
      <w:r>
        <w:t xml:space="preserve"> yang </w:t>
      </w:r>
      <w:proofErr w:type="spellStart"/>
      <w:r>
        <w:t>menunjang</w:t>
      </w:r>
      <w:proofErr w:type="spellEnd"/>
      <w:r>
        <w:t xml:space="preserve"> </w:t>
      </w:r>
      <w:proofErr w:type="spellStart"/>
      <w:r>
        <w:t>estetika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fungsionalitas</w:t>
      </w:r>
      <w:proofErr w:type="spellEnd"/>
      <w:r>
        <w:t xml:space="preserve">, yang </w:t>
      </w:r>
      <w:proofErr w:type="spellStart"/>
      <w:r>
        <w:t>selaras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nilai-nilai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>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39A52941" w:rsidR="00A72177" w:rsidRPr="00A72177" w:rsidRDefault="00C03BF5" w:rsidP="00184742">
      <w:pPr>
        <w:spacing w:after="0"/>
        <w:ind w:left="426"/>
        <w:jc w:val="both"/>
        <w:rPr>
          <w:lang w:val="en-US"/>
        </w:rPr>
      </w:pPr>
      <w:proofErr w:type="spellStart"/>
      <w:r>
        <w:t>Desain</w:t>
      </w:r>
      <w:proofErr w:type="spellEnd"/>
      <w:r>
        <w:t xml:space="preserve"> Interior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Lansekap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yang </w:t>
      </w:r>
      <w:proofErr w:type="spellStart"/>
      <w:r>
        <w:t>mengajarkan</w:t>
      </w:r>
      <w:proofErr w:type="spellEnd"/>
      <w:r>
        <w:t xml:space="preserve"> </w:t>
      </w:r>
      <w:proofErr w:type="spellStart"/>
      <w:r>
        <w:t>prinsip-prinsip</w:t>
      </w:r>
      <w:proofErr w:type="spellEnd"/>
      <w:r>
        <w:t xml:space="preserve"> </w:t>
      </w:r>
      <w:proofErr w:type="spellStart"/>
      <w:r>
        <w:t>desain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interior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penataan</w:t>
      </w:r>
      <w:proofErr w:type="spellEnd"/>
      <w:r>
        <w:t xml:space="preserve"> </w:t>
      </w:r>
      <w:proofErr w:type="spellStart"/>
      <w:r>
        <w:t>lansekap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hotel.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elemen-elemen</w:t>
      </w:r>
      <w:proofErr w:type="spellEnd"/>
      <w:r>
        <w:t xml:space="preserve"> </w:t>
      </w:r>
      <w:proofErr w:type="spellStart"/>
      <w:r>
        <w:t>desain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warna</w:t>
      </w:r>
      <w:proofErr w:type="spellEnd"/>
      <w:r>
        <w:t xml:space="preserve">, </w:t>
      </w:r>
      <w:proofErr w:type="spellStart"/>
      <w:r>
        <w:t>pencahayaan</w:t>
      </w:r>
      <w:proofErr w:type="spellEnd"/>
      <w:r>
        <w:t xml:space="preserve">, </w:t>
      </w:r>
      <w:proofErr w:type="spellStart"/>
      <w:r>
        <w:t>pemilihan</w:t>
      </w:r>
      <w:proofErr w:type="spellEnd"/>
      <w:r>
        <w:t xml:space="preserve"> </w:t>
      </w:r>
      <w:proofErr w:type="spellStart"/>
      <w:r>
        <w:t>furnitur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prinsip</w:t>
      </w:r>
      <w:proofErr w:type="spellEnd"/>
      <w:r>
        <w:t xml:space="preserve"> </w:t>
      </w:r>
      <w:proofErr w:type="spellStart"/>
      <w:r>
        <w:t>lansekap</w:t>
      </w:r>
      <w:proofErr w:type="spellEnd"/>
      <w:r>
        <w:t xml:space="preserve"> yang </w:t>
      </w:r>
      <w:proofErr w:type="spellStart"/>
      <w:r>
        <w:t>mendukung</w:t>
      </w:r>
      <w:proofErr w:type="spellEnd"/>
      <w:r>
        <w:t xml:space="preserve"> </w:t>
      </w:r>
      <w:proofErr w:type="spellStart"/>
      <w:r>
        <w:t>estetika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kenyamanan</w:t>
      </w:r>
      <w:proofErr w:type="spellEnd"/>
      <w:r>
        <w:t xml:space="preserve">. </w:t>
      </w:r>
      <w:proofErr w:type="spellStart"/>
      <w:r>
        <w:t>Materi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berfokus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menciptakan</w:t>
      </w:r>
      <w:proofErr w:type="spellEnd"/>
      <w:r>
        <w:t xml:space="preserve"> </w:t>
      </w:r>
      <w:proofErr w:type="spellStart"/>
      <w:r>
        <w:t>desain</w:t>
      </w:r>
      <w:proofErr w:type="spellEnd"/>
      <w:r>
        <w:t xml:space="preserve"> yang </w:t>
      </w:r>
      <w:proofErr w:type="spellStart"/>
      <w:r>
        <w:t>selaras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tema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, yang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</w:t>
      </w:r>
      <w:proofErr w:type="spellStart"/>
      <w:r>
        <w:t>tambah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>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64F78622" w14:textId="77777777" w:rsidR="00C03BF5" w:rsidRPr="00C03BF5" w:rsidRDefault="00C03BF5" w:rsidP="00C03BF5">
      <w:pPr>
        <w:pStyle w:val="ListParagraph"/>
        <w:numPr>
          <w:ilvl w:val="0"/>
          <w:numId w:val="15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prinsip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dasar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desain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interior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lansekap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konteks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hotel.</w:t>
      </w:r>
    </w:p>
    <w:p w14:paraId="06E1A2D1" w14:textId="77777777" w:rsidR="00C03BF5" w:rsidRPr="00C03BF5" w:rsidRDefault="00C03BF5" w:rsidP="00C03BF5">
      <w:pPr>
        <w:pStyle w:val="ListParagraph"/>
        <w:numPr>
          <w:ilvl w:val="0"/>
          <w:numId w:val="15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merancang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menilai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tata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ruang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kamar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area hotel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lainnya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untuk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menciptakan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suasana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menarik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192FE4F3" w14:textId="77777777" w:rsidR="00C03BF5" w:rsidRPr="00C03BF5" w:rsidRDefault="00C03BF5" w:rsidP="00C03BF5">
      <w:pPr>
        <w:pStyle w:val="ListParagraph"/>
        <w:numPr>
          <w:ilvl w:val="0"/>
          <w:numId w:val="15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menguasai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pemilihan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elemen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desain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tepat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(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warna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pencahayaan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furnitur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)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sesuai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konsep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diinginkan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5D6EFA85" w14:textId="77777777" w:rsidR="00C03BF5" w:rsidRPr="00C03BF5" w:rsidRDefault="00C03BF5" w:rsidP="00C03BF5">
      <w:pPr>
        <w:pStyle w:val="ListParagraph"/>
        <w:numPr>
          <w:ilvl w:val="0"/>
          <w:numId w:val="15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merancang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konsep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lansekap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meningkatkan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pengalaman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mendukung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fungsi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operasional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hotel.</w:t>
      </w:r>
    </w:p>
    <w:p w14:paraId="3ED3EAB4" w14:textId="24993F9E" w:rsidR="005434F5" w:rsidRDefault="00C03BF5" w:rsidP="00C03BF5">
      <w:pPr>
        <w:pStyle w:val="ListParagraph"/>
        <w:numPr>
          <w:ilvl w:val="0"/>
          <w:numId w:val="15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hubungan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antara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elemen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desain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psikologi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serta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implikasinya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terhadap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manajemen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hotel.</w:t>
      </w:r>
    </w:p>
    <w:p w14:paraId="262A6418" w14:textId="77777777" w:rsidR="00C03BF5" w:rsidRPr="00D9579E" w:rsidRDefault="00C03BF5" w:rsidP="00C03B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223D4E15" w14:textId="7E171D09" w:rsidR="00C03BF5" w:rsidRPr="00C03BF5" w:rsidRDefault="00C03BF5" w:rsidP="00C03BF5">
      <w:pPr>
        <w:pStyle w:val="ListParagraph"/>
        <w:numPr>
          <w:ilvl w:val="0"/>
          <w:numId w:val="17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C03BF5">
        <w:rPr>
          <w:rFonts w:eastAsia="Times New Roman" w:cs="Times New Roman"/>
          <w:b/>
          <w:bCs/>
          <w:kern w:val="0"/>
          <w:lang w:val="en-US"/>
          <w14:ligatures w14:val="none"/>
        </w:rPr>
        <w:t>Pile, J. F.</w:t>
      </w:r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(2007). </w:t>
      </w:r>
      <w:r w:rsidRPr="00C03BF5">
        <w:rPr>
          <w:rFonts w:eastAsia="Times New Roman" w:cs="Times New Roman"/>
          <w:i/>
          <w:iCs/>
          <w:kern w:val="0"/>
          <w:lang w:val="en-US"/>
          <w14:ligatures w14:val="none"/>
        </w:rPr>
        <w:t>Interior Design</w:t>
      </w:r>
      <w:r w:rsidRPr="00C03BF5">
        <w:rPr>
          <w:rFonts w:eastAsia="Times New Roman" w:cs="Times New Roman"/>
          <w:kern w:val="0"/>
          <w:lang w:val="en-US"/>
          <w14:ligatures w14:val="none"/>
        </w:rPr>
        <w:t>. Pearson.</w:t>
      </w:r>
    </w:p>
    <w:p w14:paraId="24E93267" w14:textId="7E8E0085" w:rsidR="00C03BF5" w:rsidRPr="00C03BF5" w:rsidRDefault="00C03BF5" w:rsidP="00C03BF5">
      <w:pPr>
        <w:pStyle w:val="ListParagraph"/>
        <w:numPr>
          <w:ilvl w:val="0"/>
          <w:numId w:val="17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03BF5">
        <w:rPr>
          <w:rFonts w:eastAsia="Times New Roman" w:cs="Times New Roman"/>
          <w:b/>
          <w:bCs/>
          <w:kern w:val="0"/>
          <w:lang w:val="en-US"/>
          <w14:ligatures w14:val="none"/>
        </w:rPr>
        <w:t>Ching</w:t>
      </w:r>
      <w:proofErr w:type="spellEnd"/>
      <w:r w:rsidRPr="00C03BF5">
        <w:rPr>
          <w:rFonts w:eastAsia="Times New Roman" w:cs="Times New Roman"/>
          <w:b/>
          <w:bCs/>
          <w:kern w:val="0"/>
          <w:lang w:val="en-US"/>
          <w14:ligatures w14:val="none"/>
        </w:rPr>
        <w:t>, F. D. K.</w:t>
      </w:r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(2014). </w:t>
      </w:r>
      <w:r w:rsidRPr="00C03BF5">
        <w:rPr>
          <w:rFonts w:eastAsia="Times New Roman" w:cs="Times New Roman"/>
          <w:i/>
          <w:iCs/>
          <w:kern w:val="0"/>
          <w:lang w:val="en-US"/>
          <w14:ligatures w14:val="none"/>
        </w:rPr>
        <w:t>Architecture: Form, Space, and Order</w:t>
      </w:r>
      <w:r w:rsidRPr="00C03BF5">
        <w:rPr>
          <w:rFonts w:eastAsia="Times New Roman" w:cs="Times New Roman"/>
          <w:kern w:val="0"/>
          <w:lang w:val="en-US"/>
          <w14:ligatures w14:val="none"/>
        </w:rPr>
        <w:t>. John Wiley &amp; Sons.</w:t>
      </w:r>
    </w:p>
    <w:p w14:paraId="213F6ACB" w14:textId="793FF925" w:rsidR="00C03BF5" w:rsidRPr="00C03BF5" w:rsidRDefault="00C03BF5" w:rsidP="00C03BF5">
      <w:pPr>
        <w:pStyle w:val="ListParagraph"/>
        <w:numPr>
          <w:ilvl w:val="0"/>
          <w:numId w:val="17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C03BF5">
        <w:rPr>
          <w:rFonts w:eastAsia="Times New Roman" w:cs="Times New Roman"/>
          <w:b/>
          <w:bCs/>
          <w:kern w:val="0"/>
          <w:lang w:val="en-US"/>
          <w14:ligatures w14:val="none"/>
        </w:rPr>
        <w:t>Simonds, J. O.</w:t>
      </w:r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(2010). </w:t>
      </w:r>
      <w:r w:rsidRPr="00C03BF5">
        <w:rPr>
          <w:rFonts w:eastAsia="Times New Roman" w:cs="Times New Roman"/>
          <w:i/>
          <w:iCs/>
          <w:kern w:val="0"/>
          <w:lang w:val="en-US"/>
          <w14:ligatures w14:val="none"/>
        </w:rPr>
        <w:t>Landscape Architecture: A Manual of Environmental Planning and Design</w:t>
      </w:r>
      <w:r w:rsidRPr="00C03BF5">
        <w:rPr>
          <w:rFonts w:eastAsia="Times New Roman" w:cs="Times New Roman"/>
          <w:kern w:val="0"/>
          <w:lang w:val="en-US"/>
          <w14:ligatures w14:val="none"/>
        </w:rPr>
        <w:t>. McGraw-Hill.</w:t>
      </w:r>
    </w:p>
    <w:p w14:paraId="18F0AB44" w14:textId="6144B43D" w:rsidR="00C03BF5" w:rsidRPr="00C03BF5" w:rsidRDefault="00C03BF5" w:rsidP="00C03BF5">
      <w:pPr>
        <w:pStyle w:val="ListParagraph"/>
        <w:numPr>
          <w:ilvl w:val="0"/>
          <w:numId w:val="17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C03BF5">
        <w:rPr>
          <w:rFonts w:eastAsia="Times New Roman" w:cs="Times New Roman"/>
          <w:b/>
          <w:bCs/>
          <w:kern w:val="0"/>
          <w:lang w:val="en-US"/>
          <w14:ligatures w14:val="none"/>
        </w:rPr>
        <w:t>Ballast, D. K.</w:t>
      </w:r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(2013). </w:t>
      </w:r>
      <w:r w:rsidRPr="00C03BF5">
        <w:rPr>
          <w:rFonts w:eastAsia="Times New Roman" w:cs="Times New Roman"/>
          <w:i/>
          <w:iCs/>
          <w:kern w:val="0"/>
          <w:lang w:val="en-US"/>
          <w14:ligatures w14:val="none"/>
        </w:rPr>
        <w:t>Interior Design Reference Manual</w:t>
      </w:r>
      <w:r w:rsidRPr="00C03BF5">
        <w:rPr>
          <w:rFonts w:eastAsia="Times New Roman" w:cs="Times New Roman"/>
          <w:kern w:val="0"/>
          <w:lang w:val="en-US"/>
          <w14:ligatures w14:val="none"/>
        </w:rPr>
        <w:t>. Professional Publications.</w:t>
      </w:r>
    </w:p>
    <w:p w14:paraId="098E28A7" w14:textId="2D5941BB" w:rsidR="00C926AD" w:rsidRPr="004858D4" w:rsidRDefault="00C03BF5" w:rsidP="00C03BF5">
      <w:pPr>
        <w:pStyle w:val="ListParagraph"/>
        <w:numPr>
          <w:ilvl w:val="0"/>
          <w:numId w:val="17"/>
        </w:numPr>
        <w:spacing w:after="0"/>
        <w:ind w:left="709" w:hanging="283"/>
        <w:rPr>
          <w:lang w:val="en-US"/>
        </w:rPr>
      </w:pP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Materi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disediakan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oleh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dosen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3BF5">
        <w:rPr>
          <w:rFonts w:eastAsia="Times New Roman" w:cs="Times New Roman"/>
          <w:kern w:val="0"/>
          <w:lang w:val="en-US"/>
          <w14:ligatures w14:val="none"/>
        </w:rPr>
        <w:t>pengampu</w:t>
      </w:r>
      <w:proofErr w:type="spellEnd"/>
      <w:r w:rsidRPr="00C03BF5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001F34C8" w14:textId="77777777" w:rsidR="00C03BF5" w:rsidRDefault="00C03BF5" w:rsidP="00C03BF5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toleransi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maksimal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>.</w:t>
      </w:r>
    </w:p>
    <w:p w14:paraId="48389993" w14:textId="77777777" w:rsidR="00C03BF5" w:rsidRDefault="00C03BF5" w:rsidP="00C03BF5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perlengkapan</w:t>
      </w:r>
      <w:proofErr w:type="spellEnd"/>
      <w:r>
        <w:t xml:space="preserve"> yang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 xml:space="preserve">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referensi</w:t>
      </w:r>
      <w:proofErr w:type="spellEnd"/>
      <w:r>
        <w:t>.</w:t>
      </w:r>
    </w:p>
    <w:p w14:paraId="3E6869BB" w14:textId="77777777" w:rsidR="00C03BF5" w:rsidRDefault="00C03BF5" w:rsidP="00C03BF5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latihan</w:t>
      </w:r>
      <w:proofErr w:type="spellEnd"/>
      <w:r>
        <w:t xml:space="preserve"> </w:t>
      </w:r>
      <w:proofErr w:type="spellStart"/>
      <w:r>
        <w:t>praktek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>.</w:t>
      </w:r>
    </w:p>
    <w:p w14:paraId="46ACFE2E" w14:textId="77777777" w:rsidR="00C03BF5" w:rsidRDefault="00C03BF5" w:rsidP="00C03BF5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dikumpulkan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tenggat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yang </w:t>
      </w:r>
      <w:proofErr w:type="spellStart"/>
      <w:r>
        <w:t>diberikan</w:t>
      </w:r>
      <w:proofErr w:type="spellEnd"/>
      <w:r>
        <w:t xml:space="preserve">,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mengurangi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</w:p>
    <w:p w14:paraId="29E5D2E9" w14:textId="759FFCFB" w:rsidR="004858D4" w:rsidRPr="004858D4" w:rsidRDefault="00C03BF5" w:rsidP="00C03BF5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Selama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,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ponsel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keperluan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yang </w:t>
      </w:r>
      <w:proofErr w:type="spellStart"/>
      <w:r>
        <w:t>relevan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512BD5C3" w14:textId="77777777" w:rsidR="00C03BF5" w:rsidRDefault="00C03BF5" w:rsidP="00C03BF5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19B46EBC" w14:textId="77777777" w:rsidR="00C03BF5" w:rsidRDefault="00C03BF5" w:rsidP="00C03BF5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>.</w:t>
      </w:r>
    </w:p>
    <w:p w14:paraId="3A08F46B" w14:textId="77777777" w:rsidR="00C03BF5" w:rsidRDefault="00C03BF5" w:rsidP="00C03BF5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tindakan</w:t>
      </w:r>
      <w:proofErr w:type="spellEnd"/>
      <w:r>
        <w:t xml:space="preserve"> </w:t>
      </w:r>
      <w:proofErr w:type="spellStart"/>
      <w:r>
        <w:t>kecurangan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3563D332" w14:textId="049589B6" w:rsidR="006C2C21" w:rsidRDefault="00C03BF5" w:rsidP="00C03BF5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ketenangan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arahan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</w:p>
    <w:p w14:paraId="6CBBD33B" w14:textId="7CA36096" w:rsidR="00E76D4C" w:rsidRDefault="00E76D4C" w:rsidP="00E76D4C">
      <w:pPr>
        <w:pStyle w:val="ListParagraph"/>
        <w:ind w:left="709"/>
        <w:jc w:val="both"/>
      </w:pPr>
    </w:p>
    <w:p w14:paraId="22BD58E6" w14:textId="77777777" w:rsidR="00E76D4C" w:rsidRPr="00E76D4C" w:rsidRDefault="00E76D4C" w:rsidP="00E76D4C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287E2380" w:rsidR="00065DE6" w:rsidRDefault="00C03BF5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Desain</w:t>
            </w:r>
            <w:proofErr w:type="spellEnd"/>
            <w:r>
              <w:t xml:space="preserve"> Interior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Lansekap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1E2BF43C" w:rsidR="00065DE6" w:rsidRDefault="00C03BF5" w:rsidP="006C2C21">
            <w:pPr>
              <w:rPr>
                <w:lang w:val="en-US"/>
              </w:rPr>
            </w:pPr>
            <w:proofErr w:type="spellStart"/>
            <w:r>
              <w:t>Prinsip</w:t>
            </w:r>
            <w:proofErr w:type="spellEnd"/>
            <w:r>
              <w:t xml:space="preserve"> </w:t>
            </w:r>
            <w:proofErr w:type="spellStart"/>
            <w:r>
              <w:t>Desain</w:t>
            </w:r>
            <w:proofErr w:type="spellEnd"/>
            <w:r>
              <w:t xml:space="preserve"> Interior: </w:t>
            </w:r>
            <w:proofErr w:type="spellStart"/>
            <w:r>
              <w:t>Konsep</w:t>
            </w:r>
            <w:proofErr w:type="spellEnd"/>
            <w:r>
              <w:t xml:space="preserve">, </w:t>
            </w:r>
            <w:proofErr w:type="spellStart"/>
            <w:r>
              <w:t>Warna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Fungsi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5889FA3B" w:rsidR="00065DE6" w:rsidRDefault="00C03BF5" w:rsidP="006C2C21">
            <w:pPr>
              <w:rPr>
                <w:lang w:val="en-US"/>
              </w:rPr>
            </w:pPr>
            <w:proofErr w:type="spellStart"/>
            <w:r>
              <w:t>Elemen</w:t>
            </w:r>
            <w:proofErr w:type="spellEnd"/>
            <w:r>
              <w:t xml:space="preserve"> </w:t>
            </w:r>
            <w:proofErr w:type="spellStart"/>
            <w:r>
              <w:t>Desain</w:t>
            </w:r>
            <w:proofErr w:type="spellEnd"/>
            <w:r>
              <w:t xml:space="preserve">: </w:t>
            </w:r>
            <w:proofErr w:type="spellStart"/>
            <w:r>
              <w:t>Pencahayaan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Tekstur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29277CDA" w:rsidR="00065DE6" w:rsidRDefault="00C03BF5" w:rsidP="006C2C21">
            <w:pPr>
              <w:rPr>
                <w:lang w:val="en-US"/>
              </w:rPr>
            </w:pPr>
            <w:proofErr w:type="spellStart"/>
            <w:r>
              <w:t>Pemilihan</w:t>
            </w:r>
            <w:proofErr w:type="spellEnd"/>
            <w:r>
              <w:t xml:space="preserve"> </w:t>
            </w:r>
            <w:proofErr w:type="spellStart"/>
            <w:r>
              <w:t>Furnitur</w:t>
            </w:r>
            <w:proofErr w:type="spellEnd"/>
            <w:r>
              <w:t xml:space="preserve">: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Penempatan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019D0022" w:rsidR="00065DE6" w:rsidRDefault="00C03BF5" w:rsidP="006C2C21">
            <w:pPr>
              <w:rPr>
                <w:lang w:val="en-US"/>
              </w:rPr>
            </w:pPr>
            <w:proofErr w:type="spellStart"/>
            <w:r>
              <w:t>Desain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: </w:t>
            </w:r>
            <w:proofErr w:type="spellStart"/>
            <w:r>
              <w:t>Estetika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Fungsionalitas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0F4EAB3C" w:rsidR="00065DE6" w:rsidRDefault="00C03BF5" w:rsidP="006C2C21">
            <w:pPr>
              <w:rPr>
                <w:lang w:val="en-US"/>
              </w:rPr>
            </w:pPr>
            <w:proofErr w:type="spellStart"/>
            <w:r>
              <w:t>Pengenalan</w:t>
            </w:r>
            <w:proofErr w:type="spellEnd"/>
            <w:r>
              <w:t xml:space="preserve"> </w:t>
            </w:r>
            <w:proofErr w:type="spellStart"/>
            <w:r>
              <w:t>Lansekap</w:t>
            </w:r>
            <w:proofErr w:type="spellEnd"/>
            <w:r>
              <w:t xml:space="preserve">: </w:t>
            </w:r>
            <w:proofErr w:type="spellStart"/>
            <w:r>
              <w:t>Prinsip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Pengelolaan</w:t>
            </w:r>
            <w:proofErr w:type="spellEnd"/>
            <w:r>
              <w:t xml:space="preserve"> Area </w:t>
            </w:r>
            <w:proofErr w:type="spellStart"/>
            <w:r>
              <w:t>Hijau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6DFF55AE" w:rsidR="00065DE6" w:rsidRDefault="00C03BF5" w:rsidP="006C2C21">
            <w:pPr>
              <w:rPr>
                <w:lang w:val="en-US"/>
              </w:rPr>
            </w:pPr>
            <w:proofErr w:type="spellStart"/>
            <w:r>
              <w:t>Integrasi</w:t>
            </w:r>
            <w:proofErr w:type="spellEnd"/>
            <w:r>
              <w:t xml:space="preserve"> </w:t>
            </w:r>
            <w:proofErr w:type="spellStart"/>
            <w:r>
              <w:t>Lansekap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Area Hotel: Area </w:t>
            </w:r>
            <w:proofErr w:type="spellStart"/>
            <w:r>
              <w:t>Publik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Pribadi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9</w:t>
            </w:r>
          </w:p>
        </w:tc>
        <w:tc>
          <w:tcPr>
            <w:tcW w:w="5022" w:type="dxa"/>
          </w:tcPr>
          <w:p w14:paraId="53555B68" w14:textId="121E11EF" w:rsidR="00065DE6" w:rsidRDefault="00C03BF5" w:rsidP="006C2C21">
            <w:pPr>
              <w:rPr>
                <w:lang w:val="en-US"/>
              </w:rPr>
            </w:pPr>
            <w:proofErr w:type="spellStart"/>
            <w:r>
              <w:t>Desain</w:t>
            </w:r>
            <w:proofErr w:type="spellEnd"/>
            <w:r>
              <w:t xml:space="preserve"> </w:t>
            </w:r>
            <w:proofErr w:type="spellStart"/>
            <w:r>
              <w:t>Lobi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Area </w:t>
            </w:r>
            <w:proofErr w:type="spellStart"/>
            <w:r>
              <w:t>Resepsionis</w:t>
            </w:r>
            <w:proofErr w:type="spellEnd"/>
            <w:r>
              <w:t xml:space="preserve">: </w:t>
            </w:r>
            <w:proofErr w:type="spellStart"/>
            <w:r>
              <w:t>Psikologi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Pertama</w:t>
            </w:r>
            <w:proofErr w:type="spellEnd"/>
            <w:r>
              <w:t xml:space="preserve"> </w:t>
            </w:r>
            <w:proofErr w:type="spellStart"/>
            <w:r>
              <w:t>Kesan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5D07D414" w:rsidR="00065DE6" w:rsidRDefault="00C03BF5" w:rsidP="006C2C21">
            <w:pPr>
              <w:rPr>
                <w:lang w:val="en-US"/>
              </w:rPr>
            </w:pPr>
            <w:proofErr w:type="spellStart"/>
            <w:r>
              <w:t>Mendesain</w:t>
            </w:r>
            <w:proofErr w:type="spellEnd"/>
            <w:r>
              <w:t xml:space="preserve"> Area </w:t>
            </w:r>
            <w:proofErr w:type="spellStart"/>
            <w:r>
              <w:t>Publik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 xml:space="preserve">: </w:t>
            </w:r>
            <w:proofErr w:type="spellStart"/>
            <w:r>
              <w:t>Restoran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Lounge</w:t>
            </w:r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328E0951" w:rsidR="00065DE6" w:rsidRDefault="00C03BF5" w:rsidP="006C2C21">
            <w:pPr>
              <w:rPr>
                <w:lang w:val="en-US"/>
              </w:rPr>
            </w:pPr>
            <w:proofErr w:type="spellStart"/>
            <w:r>
              <w:t>Prinsip</w:t>
            </w:r>
            <w:proofErr w:type="spellEnd"/>
            <w:r>
              <w:t xml:space="preserve"> </w:t>
            </w:r>
            <w:proofErr w:type="spellStart"/>
            <w:r>
              <w:t>Desain</w:t>
            </w:r>
            <w:proofErr w:type="spellEnd"/>
            <w:r>
              <w:t xml:space="preserve"> </w:t>
            </w:r>
            <w:proofErr w:type="spellStart"/>
            <w:r>
              <w:t>Berkelanjutan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Interior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Lansekap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03A988D7" w:rsidR="00065DE6" w:rsidRDefault="00C03BF5" w:rsidP="006C2C21">
            <w:pPr>
              <w:rPr>
                <w:lang w:val="en-US"/>
              </w:rPr>
            </w:pPr>
            <w:proofErr w:type="spellStart"/>
            <w:r>
              <w:t>Pemeliharaan</w:t>
            </w:r>
            <w:proofErr w:type="spellEnd"/>
            <w:r>
              <w:t xml:space="preserve"> </w:t>
            </w:r>
            <w:proofErr w:type="spellStart"/>
            <w:r>
              <w:t>Lansekap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Desain</w:t>
            </w:r>
            <w:proofErr w:type="spellEnd"/>
            <w:r>
              <w:t xml:space="preserve"> yang </w:t>
            </w:r>
            <w:proofErr w:type="spellStart"/>
            <w:r>
              <w:t>Tahan</w:t>
            </w:r>
            <w:proofErr w:type="spellEnd"/>
            <w:r>
              <w:t xml:space="preserve"> Lama</w:t>
            </w:r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0D06E266" w:rsidR="00065DE6" w:rsidRDefault="00C03BF5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Desain</w:t>
            </w:r>
            <w:proofErr w:type="spellEnd"/>
            <w:r>
              <w:t xml:space="preserve"> Interior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Lansekap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008144B7" w:rsidR="00065DE6" w:rsidRDefault="00C03BF5" w:rsidP="006C2C21">
            <w:pPr>
              <w:rPr>
                <w:lang w:val="en-US"/>
              </w:rPr>
            </w:pPr>
            <w:proofErr w:type="spellStart"/>
            <w:r>
              <w:t>Simulasi</w:t>
            </w:r>
            <w:proofErr w:type="spellEnd"/>
            <w:r>
              <w:t xml:space="preserve">: </w:t>
            </w:r>
            <w:proofErr w:type="spellStart"/>
            <w:r>
              <w:t>Perancangan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Lansekap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5CE5DC50" w:rsidR="00614730" w:rsidRDefault="00C03BF5" w:rsidP="00614730">
            <w:pPr>
              <w:rPr>
                <w:lang w:val="en-US"/>
              </w:rPr>
            </w:pPr>
            <w:proofErr w:type="spellStart"/>
            <w:r>
              <w:t>Presentasi</w:t>
            </w:r>
            <w:proofErr w:type="spellEnd"/>
            <w:r>
              <w:t xml:space="preserve"> </w:t>
            </w:r>
            <w:proofErr w:type="spellStart"/>
            <w:r>
              <w:t>Proyek</w:t>
            </w:r>
            <w:proofErr w:type="spellEnd"/>
            <w:r>
              <w:t xml:space="preserve"> </w:t>
            </w:r>
            <w:proofErr w:type="spellStart"/>
            <w:r>
              <w:t>Desain</w:t>
            </w:r>
            <w:proofErr w:type="spellEnd"/>
            <w:r>
              <w:t xml:space="preserve"> Interior/Lansekap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33528F8"/>
    <w:multiLevelType w:val="hybridMultilevel"/>
    <w:tmpl w:val="A8740C3A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3"/>
  </w:num>
  <w:num w:numId="2">
    <w:abstractNumId w:val="3"/>
  </w:num>
  <w:num w:numId="3">
    <w:abstractNumId w:val="15"/>
  </w:num>
  <w:num w:numId="4">
    <w:abstractNumId w:val="16"/>
  </w:num>
  <w:num w:numId="5">
    <w:abstractNumId w:val="12"/>
  </w:num>
  <w:num w:numId="6">
    <w:abstractNumId w:val="1"/>
  </w:num>
  <w:num w:numId="7">
    <w:abstractNumId w:val="7"/>
  </w:num>
  <w:num w:numId="8">
    <w:abstractNumId w:val="2"/>
  </w:num>
  <w:num w:numId="9">
    <w:abstractNumId w:val="5"/>
  </w:num>
  <w:num w:numId="10">
    <w:abstractNumId w:val="0"/>
  </w:num>
  <w:num w:numId="11">
    <w:abstractNumId w:val="10"/>
  </w:num>
  <w:num w:numId="12">
    <w:abstractNumId w:val="11"/>
  </w:num>
  <w:num w:numId="13">
    <w:abstractNumId w:val="9"/>
  </w:num>
  <w:num w:numId="14">
    <w:abstractNumId w:val="4"/>
  </w:num>
  <w:num w:numId="15">
    <w:abstractNumId w:val="14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434F5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9138A"/>
    <w:rsid w:val="008D66C1"/>
    <w:rsid w:val="008E3198"/>
    <w:rsid w:val="0095676E"/>
    <w:rsid w:val="00991E86"/>
    <w:rsid w:val="00A063B6"/>
    <w:rsid w:val="00A27780"/>
    <w:rsid w:val="00A72177"/>
    <w:rsid w:val="00AB48CD"/>
    <w:rsid w:val="00B151EA"/>
    <w:rsid w:val="00B24242"/>
    <w:rsid w:val="00B92CE6"/>
    <w:rsid w:val="00BA38F8"/>
    <w:rsid w:val="00BA6741"/>
    <w:rsid w:val="00BD024C"/>
    <w:rsid w:val="00C03BF5"/>
    <w:rsid w:val="00C12A14"/>
    <w:rsid w:val="00C46C5C"/>
    <w:rsid w:val="00C926AD"/>
    <w:rsid w:val="00D22CA9"/>
    <w:rsid w:val="00D9579E"/>
    <w:rsid w:val="00DC1B66"/>
    <w:rsid w:val="00DF2874"/>
    <w:rsid w:val="00E52483"/>
    <w:rsid w:val="00E76D4C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2024-10-29T09:36:00Z</dcterms:created>
  <dcterms:modified xsi:type="dcterms:W3CDTF">2024-10-29T09:36:00Z</dcterms:modified>
</cp:coreProperties>
</file>